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72"/>
      </w:tblGrid>
      <w:tr w:rsidR="003B5996" w:rsidRPr="003B5996" w:rsidTr="00624195">
        <w:tc>
          <w:tcPr>
            <w:tcW w:w="8372" w:type="dxa"/>
          </w:tcPr>
          <w:p w:rsidR="003B5996" w:rsidRPr="003B5996" w:rsidRDefault="003B5996" w:rsidP="00CE4D1D">
            <w:pPr>
              <w:numPr>
                <w:ilvl w:val="0"/>
                <w:numId w:val="1"/>
              </w:numPr>
              <w:shd w:val="clear" w:color="auto" w:fill="FFFFFF" w:themeFill="background1"/>
              <w:spacing w:after="200"/>
              <w:rPr>
                <w:lang w:val="es-ES"/>
              </w:rPr>
            </w:pPr>
            <w:r w:rsidRPr="003B5996">
              <w:rPr>
                <w:lang w:val="es-ES"/>
              </w:rPr>
              <w:t>Comercio de Bienes (acceso a mercados y agricultura)</w:t>
            </w:r>
          </w:p>
        </w:tc>
      </w:tr>
      <w:tr w:rsidR="003B5996" w:rsidRPr="003B5996" w:rsidTr="00624195">
        <w:tc>
          <w:tcPr>
            <w:tcW w:w="8372" w:type="dxa"/>
          </w:tcPr>
          <w:p w:rsidR="003B5996" w:rsidRPr="003B5996" w:rsidRDefault="003B5996" w:rsidP="00CE4D1D">
            <w:pPr>
              <w:numPr>
                <w:ilvl w:val="0"/>
                <w:numId w:val="1"/>
              </w:numPr>
              <w:shd w:val="clear" w:color="auto" w:fill="FFFFFF" w:themeFill="background1"/>
              <w:spacing w:after="200"/>
              <w:rPr>
                <w:lang w:val="es-ES"/>
              </w:rPr>
            </w:pPr>
            <w:r w:rsidRPr="003B5996">
              <w:rPr>
                <w:lang w:val="es-ES"/>
              </w:rPr>
              <w:t>Reglas de origen y procedimientos aduaneros</w:t>
            </w:r>
          </w:p>
        </w:tc>
      </w:tr>
      <w:tr w:rsidR="003B5996" w:rsidRPr="003B5996" w:rsidTr="00624195">
        <w:tc>
          <w:tcPr>
            <w:tcW w:w="8372" w:type="dxa"/>
          </w:tcPr>
          <w:p w:rsidR="003B5996" w:rsidRPr="003B5996" w:rsidRDefault="003B5996" w:rsidP="00CE4D1D">
            <w:pPr>
              <w:numPr>
                <w:ilvl w:val="0"/>
                <w:numId w:val="1"/>
              </w:numPr>
              <w:shd w:val="clear" w:color="auto" w:fill="FFFFFF" w:themeFill="background1"/>
              <w:spacing w:after="200"/>
              <w:rPr>
                <w:lang w:val="es-ES"/>
              </w:rPr>
            </w:pPr>
            <w:r w:rsidRPr="003B5996">
              <w:rPr>
                <w:lang w:val="es-ES"/>
              </w:rPr>
              <w:t>Textiles</w:t>
            </w:r>
          </w:p>
        </w:tc>
      </w:tr>
      <w:tr w:rsidR="003B5996" w:rsidRPr="003B5996" w:rsidTr="00624195">
        <w:tc>
          <w:tcPr>
            <w:tcW w:w="8372" w:type="dxa"/>
          </w:tcPr>
          <w:p w:rsidR="003B5996" w:rsidRPr="003B5996" w:rsidRDefault="003B5996" w:rsidP="00CE4D1D">
            <w:pPr>
              <w:numPr>
                <w:ilvl w:val="0"/>
                <w:numId w:val="1"/>
              </w:numPr>
              <w:shd w:val="clear" w:color="auto" w:fill="FFFFFF" w:themeFill="background1"/>
              <w:spacing w:after="200"/>
              <w:rPr>
                <w:lang w:val="es-ES"/>
              </w:rPr>
            </w:pPr>
            <w:r w:rsidRPr="003B5996">
              <w:rPr>
                <w:lang w:val="es-ES"/>
              </w:rPr>
              <w:t>Administración aduanera y facilitación de comercio</w:t>
            </w:r>
          </w:p>
        </w:tc>
      </w:tr>
      <w:tr w:rsidR="003B5996" w:rsidRPr="003B5996" w:rsidTr="00CE4D1D">
        <w:tc>
          <w:tcPr>
            <w:tcW w:w="8372" w:type="dxa"/>
            <w:shd w:val="clear" w:color="auto" w:fill="FFFFFF" w:themeFill="background1"/>
          </w:tcPr>
          <w:p w:rsidR="003B5996" w:rsidRPr="003B5996" w:rsidRDefault="003B5996" w:rsidP="00CE4D1D">
            <w:pPr>
              <w:numPr>
                <w:ilvl w:val="0"/>
                <w:numId w:val="1"/>
              </w:numPr>
              <w:shd w:val="clear" w:color="auto" w:fill="FFFFFF" w:themeFill="background1"/>
              <w:spacing w:after="200"/>
              <w:rPr>
                <w:lang w:val="es-ES"/>
              </w:rPr>
            </w:pPr>
            <w:r w:rsidRPr="003B5996">
              <w:rPr>
                <w:lang w:val="es-ES"/>
              </w:rPr>
              <w:t>Defensa comercial</w:t>
            </w:r>
          </w:p>
        </w:tc>
      </w:tr>
      <w:tr w:rsidR="003B5996" w:rsidRPr="003B5996" w:rsidTr="00624195">
        <w:tc>
          <w:tcPr>
            <w:tcW w:w="8372" w:type="dxa"/>
          </w:tcPr>
          <w:p w:rsidR="003B5996" w:rsidRPr="003B5996" w:rsidRDefault="003B5996" w:rsidP="00CE4D1D">
            <w:pPr>
              <w:numPr>
                <w:ilvl w:val="0"/>
                <w:numId w:val="1"/>
              </w:numPr>
              <w:shd w:val="clear" w:color="auto" w:fill="FFFFFF" w:themeFill="background1"/>
              <w:spacing w:after="200"/>
              <w:rPr>
                <w:lang w:val="es-ES"/>
              </w:rPr>
            </w:pPr>
            <w:r w:rsidRPr="003B5996">
              <w:rPr>
                <w:lang w:val="es-ES"/>
              </w:rPr>
              <w:t>Medidas sanitarias y fitosanitarias</w:t>
            </w:r>
          </w:p>
        </w:tc>
      </w:tr>
      <w:tr w:rsidR="003B5996" w:rsidRPr="003B5996" w:rsidTr="00CE4D1D">
        <w:tc>
          <w:tcPr>
            <w:tcW w:w="8372" w:type="dxa"/>
            <w:shd w:val="clear" w:color="auto" w:fill="FFFFFF" w:themeFill="background1"/>
          </w:tcPr>
          <w:p w:rsidR="003B5996" w:rsidRPr="003B5996" w:rsidRDefault="003B5996" w:rsidP="00CE4D1D">
            <w:pPr>
              <w:numPr>
                <w:ilvl w:val="0"/>
                <w:numId w:val="1"/>
              </w:numPr>
              <w:shd w:val="clear" w:color="auto" w:fill="FFFFFF" w:themeFill="background1"/>
              <w:spacing w:after="200"/>
              <w:rPr>
                <w:lang w:val="es-ES"/>
              </w:rPr>
            </w:pPr>
            <w:r w:rsidRPr="003B5996">
              <w:rPr>
                <w:lang w:val="es-ES"/>
              </w:rPr>
              <w:t>Obstáculos técnicos al comercio</w:t>
            </w:r>
          </w:p>
        </w:tc>
      </w:tr>
      <w:tr w:rsidR="003B5996" w:rsidRPr="003B5996" w:rsidTr="00CE4D1D">
        <w:tc>
          <w:tcPr>
            <w:tcW w:w="8372" w:type="dxa"/>
            <w:shd w:val="clear" w:color="auto" w:fill="FFFFFF" w:themeFill="background1"/>
          </w:tcPr>
          <w:p w:rsidR="003B5996" w:rsidRPr="003B5996" w:rsidRDefault="003B5996" w:rsidP="00CE4D1D">
            <w:pPr>
              <w:numPr>
                <w:ilvl w:val="0"/>
                <w:numId w:val="1"/>
              </w:numPr>
              <w:shd w:val="clear" w:color="auto" w:fill="FFFFFF" w:themeFill="background1"/>
              <w:spacing w:after="200"/>
              <w:rPr>
                <w:lang w:val="es-ES"/>
              </w:rPr>
            </w:pPr>
            <w:r w:rsidRPr="003B5996">
              <w:rPr>
                <w:lang w:val="es-ES"/>
              </w:rPr>
              <w:t>Competencia (Política de competencia y Empresas del Estado)</w:t>
            </w:r>
          </w:p>
        </w:tc>
      </w:tr>
      <w:tr w:rsidR="003B5996" w:rsidRPr="003B5996" w:rsidTr="00624195">
        <w:tc>
          <w:tcPr>
            <w:tcW w:w="8372" w:type="dxa"/>
          </w:tcPr>
          <w:p w:rsidR="003B5996" w:rsidRPr="003B5996" w:rsidRDefault="003B5996" w:rsidP="00CE4D1D">
            <w:pPr>
              <w:numPr>
                <w:ilvl w:val="0"/>
                <w:numId w:val="1"/>
              </w:numPr>
              <w:shd w:val="clear" w:color="auto" w:fill="FFFFFF" w:themeFill="background1"/>
              <w:spacing w:after="200"/>
              <w:rPr>
                <w:lang w:val="es-ES"/>
              </w:rPr>
            </w:pPr>
            <w:r w:rsidRPr="003B5996">
              <w:rPr>
                <w:lang w:val="es-ES"/>
              </w:rPr>
              <w:t>Comercio transfronterizo de servicios</w:t>
            </w:r>
          </w:p>
        </w:tc>
      </w:tr>
      <w:tr w:rsidR="003B5996" w:rsidRPr="003B5996" w:rsidTr="00CE4D1D">
        <w:tc>
          <w:tcPr>
            <w:tcW w:w="8372" w:type="dxa"/>
            <w:shd w:val="clear" w:color="auto" w:fill="FFFFFF" w:themeFill="background1"/>
          </w:tcPr>
          <w:p w:rsidR="003B5996" w:rsidRPr="003B5996" w:rsidRDefault="003B5996" w:rsidP="00CE4D1D">
            <w:pPr>
              <w:numPr>
                <w:ilvl w:val="0"/>
                <w:numId w:val="1"/>
              </w:numPr>
              <w:shd w:val="clear" w:color="auto" w:fill="FFFFFF" w:themeFill="background1"/>
              <w:spacing w:after="200"/>
              <w:rPr>
                <w:lang w:val="es-ES"/>
              </w:rPr>
            </w:pPr>
            <w:r w:rsidRPr="003B5996">
              <w:rPr>
                <w:lang w:val="es-ES"/>
              </w:rPr>
              <w:t xml:space="preserve"> Inversiones</w:t>
            </w:r>
          </w:p>
        </w:tc>
      </w:tr>
      <w:tr w:rsidR="003B5996" w:rsidRPr="003B5996" w:rsidTr="00624195">
        <w:tc>
          <w:tcPr>
            <w:tcW w:w="8372" w:type="dxa"/>
          </w:tcPr>
          <w:p w:rsidR="003B5996" w:rsidRPr="003B5996" w:rsidRDefault="003B5996" w:rsidP="00CE4D1D">
            <w:pPr>
              <w:numPr>
                <w:ilvl w:val="0"/>
                <w:numId w:val="1"/>
              </w:numPr>
              <w:shd w:val="clear" w:color="auto" w:fill="FFFFFF" w:themeFill="background1"/>
              <w:spacing w:after="200"/>
              <w:rPr>
                <w:lang w:val="es-ES"/>
              </w:rPr>
            </w:pPr>
            <w:r w:rsidRPr="003B5996">
              <w:rPr>
                <w:lang w:val="es-ES"/>
              </w:rPr>
              <w:t xml:space="preserve"> Servicios financieros</w:t>
            </w:r>
          </w:p>
        </w:tc>
      </w:tr>
      <w:tr w:rsidR="003B5996" w:rsidRPr="003B5996" w:rsidTr="00624195">
        <w:tc>
          <w:tcPr>
            <w:tcW w:w="8372" w:type="dxa"/>
          </w:tcPr>
          <w:p w:rsidR="003B5996" w:rsidRPr="003B5996" w:rsidRDefault="003B5996" w:rsidP="00CE4D1D">
            <w:pPr>
              <w:numPr>
                <w:ilvl w:val="0"/>
                <w:numId w:val="1"/>
              </w:numPr>
              <w:shd w:val="clear" w:color="auto" w:fill="FFFFFF" w:themeFill="background1"/>
              <w:spacing w:after="200"/>
              <w:rPr>
                <w:lang w:val="es-ES"/>
              </w:rPr>
            </w:pPr>
            <w:r w:rsidRPr="003B5996">
              <w:rPr>
                <w:lang w:val="es-ES"/>
              </w:rPr>
              <w:t xml:space="preserve"> Entrada temporal de personas de negocios</w:t>
            </w:r>
          </w:p>
        </w:tc>
      </w:tr>
      <w:tr w:rsidR="003B5996" w:rsidRPr="003B5996" w:rsidTr="00624195">
        <w:tc>
          <w:tcPr>
            <w:tcW w:w="8372" w:type="dxa"/>
          </w:tcPr>
          <w:p w:rsidR="003B5996" w:rsidRPr="003B5996" w:rsidRDefault="003B5996" w:rsidP="00CE4D1D">
            <w:pPr>
              <w:numPr>
                <w:ilvl w:val="0"/>
                <w:numId w:val="1"/>
              </w:numPr>
              <w:shd w:val="clear" w:color="auto" w:fill="FFFFFF" w:themeFill="background1"/>
              <w:spacing w:after="200"/>
              <w:rPr>
                <w:lang w:val="es-ES"/>
              </w:rPr>
            </w:pPr>
            <w:r w:rsidRPr="003B5996">
              <w:rPr>
                <w:lang w:val="es-ES"/>
              </w:rPr>
              <w:t xml:space="preserve"> Telecomunicaciones</w:t>
            </w:r>
          </w:p>
        </w:tc>
      </w:tr>
      <w:tr w:rsidR="003B5996" w:rsidRPr="003B5996" w:rsidTr="00624195">
        <w:tc>
          <w:tcPr>
            <w:tcW w:w="8372" w:type="dxa"/>
          </w:tcPr>
          <w:p w:rsidR="003B5996" w:rsidRPr="003B5996" w:rsidRDefault="003B5996" w:rsidP="00CE4D1D">
            <w:pPr>
              <w:numPr>
                <w:ilvl w:val="0"/>
                <w:numId w:val="1"/>
              </w:numPr>
              <w:shd w:val="clear" w:color="auto" w:fill="FFFFFF" w:themeFill="background1"/>
              <w:spacing w:after="200"/>
              <w:rPr>
                <w:lang w:val="es-ES"/>
              </w:rPr>
            </w:pPr>
            <w:r w:rsidRPr="003B5996">
              <w:rPr>
                <w:lang w:val="es-ES"/>
              </w:rPr>
              <w:t xml:space="preserve"> Comercio electrónico</w:t>
            </w:r>
          </w:p>
        </w:tc>
      </w:tr>
      <w:tr w:rsidR="003B5996" w:rsidRPr="003B5996" w:rsidTr="00624195">
        <w:tc>
          <w:tcPr>
            <w:tcW w:w="8372" w:type="dxa"/>
          </w:tcPr>
          <w:p w:rsidR="003B5996" w:rsidRPr="003B5996" w:rsidRDefault="003B5996" w:rsidP="00CE4D1D">
            <w:pPr>
              <w:numPr>
                <w:ilvl w:val="0"/>
                <w:numId w:val="1"/>
              </w:numPr>
              <w:shd w:val="clear" w:color="auto" w:fill="FFFFFF" w:themeFill="background1"/>
              <w:spacing w:after="200"/>
              <w:rPr>
                <w:lang w:val="es-ES"/>
              </w:rPr>
            </w:pPr>
            <w:r w:rsidRPr="003B5996">
              <w:rPr>
                <w:lang w:val="es-ES"/>
              </w:rPr>
              <w:t xml:space="preserve"> Contratación pública</w:t>
            </w:r>
          </w:p>
        </w:tc>
      </w:tr>
      <w:tr w:rsidR="003B5996" w:rsidRPr="003B5996" w:rsidTr="00CE4D1D">
        <w:tc>
          <w:tcPr>
            <w:tcW w:w="8372" w:type="dxa"/>
            <w:shd w:val="clear" w:color="auto" w:fill="FFFFFF" w:themeFill="background1"/>
          </w:tcPr>
          <w:p w:rsidR="003B5996" w:rsidRPr="003B5996" w:rsidRDefault="003B5996" w:rsidP="00CE4D1D">
            <w:pPr>
              <w:numPr>
                <w:ilvl w:val="0"/>
                <w:numId w:val="1"/>
              </w:numPr>
              <w:shd w:val="clear" w:color="auto" w:fill="FFFFFF" w:themeFill="background1"/>
              <w:spacing w:after="200"/>
              <w:rPr>
                <w:lang w:val="es-ES"/>
              </w:rPr>
            </w:pPr>
            <w:r w:rsidRPr="003B5996">
              <w:rPr>
                <w:lang w:val="es-ES"/>
              </w:rPr>
              <w:t xml:space="preserve"> Propiedad Intelectual</w:t>
            </w:r>
          </w:p>
        </w:tc>
      </w:tr>
      <w:tr w:rsidR="003B5996" w:rsidRPr="003B5996" w:rsidTr="00CE4D1D">
        <w:tc>
          <w:tcPr>
            <w:tcW w:w="8372" w:type="dxa"/>
            <w:shd w:val="clear" w:color="auto" w:fill="FFFFFF" w:themeFill="background1"/>
          </w:tcPr>
          <w:p w:rsidR="003B5996" w:rsidRPr="003B5996" w:rsidRDefault="003B5996" w:rsidP="00CE4D1D">
            <w:pPr>
              <w:numPr>
                <w:ilvl w:val="0"/>
                <w:numId w:val="1"/>
              </w:numPr>
              <w:shd w:val="clear" w:color="auto" w:fill="FFFFFF" w:themeFill="background1"/>
              <w:spacing w:after="200"/>
              <w:rPr>
                <w:lang w:val="es-ES"/>
              </w:rPr>
            </w:pPr>
            <w:r w:rsidRPr="003B5996">
              <w:rPr>
                <w:lang w:val="es-ES"/>
              </w:rPr>
              <w:t xml:space="preserve"> Asuntos medio ambientales</w:t>
            </w:r>
          </w:p>
        </w:tc>
      </w:tr>
      <w:tr w:rsidR="003B5996" w:rsidRPr="003B5996" w:rsidTr="00CE4D1D">
        <w:tc>
          <w:tcPr>
            <w:tcW w:w="8372" w:type="dxa"/>
            <w:shd w:val="clear" w:color="auto" w:fill="FFFFFF" w:themeFill="background1"/>
          </w:tcPr>
          <w:p w:rsidR="003B5996" w:rsidRPr="003B5996" w:rsidRDefault="003B5996" w:rsidP="00CE4D1D">
            <w:pPr>
              <w:numPr>
                <w:ilvl w:val="0"/>
                <w:numId w:val="1"/>
              </w:numPr>
              <w:shd w:val="clear" w:color="auto" w:fill="FFFFFF" w:themeFill="background1"/>
              <w:spacing w:after="200"/>
              <w:rPr>
                <w:lang w:val="es-ES"/>
              </w:rPr>
            </w:pPr>
            <w:r w:rsidRPr="003B5996">
              <w:rPr>
                <w:lang w:val="es-ES"/>
              </w:rPr>
              <w:t xml:space="preserve"> Asuntos laborales</w:t>
            </w:r>
          </w:p>
        </w:tc>
      </w:tr>
      <w:tr w:rsidR="003B5996" w:rsidRPr="003B5996" w:rsidTr="00624195">
        <w:tc>
          <w:tcPr>
            <w:tcW w:w="8372" w:type="dxa"/>
          </w:tcPr>
          <w:p w:rsidR="003B5996" w:rsidRPr="003B5996" w:rsidRDefault="003B5996" w:rsidP="00CE4D1D">
            <w:pPr>
              <w:numPr>
                <w:ilvl w:val="0"/>
                <w:numId w:val="1"/>
              </w:numPr>
              <w:shd w:val="clear" w:color="auto" w:fill="FFFFFF" w:themeFill="background1"/>
              <w:spacing w:after="200"/>
              <w:rPr>
                <w:lang w:val="es-ES"/>
              </w:rPr>
            </w:pPr>
            <w:r w:rsidRPr="003B5996">
              <w:rPr>
                <w:lang w:val="es-ES"/>
              </w:rPr>
              <w:t xml:space="preserve"> Disposiciones iniciales y definiciones generales</w:t>
            </w:r>
          </w:p>
        </w:tc>
      </w:tr>
      <w:tr w:rsidR="003B5996" w:rsidRPr="003B5996" w:rsidTr="00624195">
        <w:tc>
          <w:tcPr>
            <w:tcW w:w="8372" w:type="dxa"/>
          </w:tcPr>
          <w:p w:rsidR="003B5996" w:rsidRPr="003B5996" w:rsidRDefault="003B5996" w:rsidP="00CE4D1D">
            <w:pPr>
              <w:numPr>
                <w:ilvl w:val="0"/>
                <w:numId w:val="1"/>
              </w:numPr>
              <w:shd w:val="clear" w:color="auto" w:fill="FFFFFF" w:themeFill="background1"/>
              <w:spacing w:after="200"/>
              <w:rPr>
                <w:lang w:val="es-ES"/>
              </w:rPr>
            </w:pPr>
            <w:r w:rsidRPr="003B5996">
              <w:rPr>
                <w:lang w:val="es-ES"/>
              </w:rPr>
              <w:t xml:space="preserve"> Administración y disposiciones institucionales</w:t>
            </w:r>
          </w:p>
        </w:tc>
      </w:tr>
      <w:tr w:rsidR="003B5996" w:rsidRPr="003B5996" w:rsidTr="00CE4D1D">
        <w:tc>
          <w:tcPr>
            <w:tcW w:w="8372" w:type="dxa"/>
            <w:shd w:val="clear" w:color="auto" w:fill="FFFFFF" w:themeFill="background1"/>
          </w:tcPr>
          <w:p w:rsidR="003B5996" w:rsidRPr="003B5996" w:rsidRDefault="003B5996" w:rsidP="00CE4D1D">
            <w:pPr>
              <w:numPr>
                <w:ilvl w:val="0"/>
                <w:numId w:val="1"/>
              </w:numPr>
              <w:shd w:val="clear" w:color="auto" w:fill="FFFFFF" w:themeFill="background1"/>
              <w:spacing w:after="200"/>
              <w:rPr>
                <w:lang w:val="es-ES"/>
              </w:rPr>
            </w:pPr>
            <w:r w:rsidRPr="003B5996">
              <w:rPr>
                <w:lang w:val="es-ES"/>
              </w:rPr>
              <w:t xml:space="preserve"> Solución de controversias</w:t>
            </w:r>
          </w:p>
        </w:tc>
      </w:tr>
      <w:tr w:rsidR="003B5996" w:rsidRPr="003B5996" w:rsidTr="00CE4D1D">
        <w:tc>
          <w:tcPr>
            <w:tcW w:w="8372" w:type="dxa"/>
            <w:shd w:val="clear" w:color="auto" w:fill="FFFFFF" w:themeFill="background1"/>
          </w:tcPr>
          <w:p w:rsidR="003B5996" w:rsidRPr="003B5996" w:rsidRDefault="003B5996" w:rsidP="00CE4D1D">
            <w:pPr>
              <w:numPr>
                <w:ilvl w:val="0"/>
                <w:numId w:val="1"/>
              </w:numPr>
              <w:shd w:val="clear" w:color="auto" w:fill="FFFFFF" w:themeFill="background1"/>
              <w:spacing w:after="200"/>
              <w:rPr>
                <w:lang w:val="es-ES"/>
              </w:rPr>
            </w:pPr>
            <w:r w:rsidRPr="003B5996">
              <w:rPr>
                <w:lang w:val="es-ES"/>
              </w:rPr>
              <w:t xml:space="preserve"> Excepciones</w:t>
            </w:r>
          </w:p>
        </w:tc>
      </w:tr>
      <w:tr w:rsidR="003B5996" w:rsidRPr="003B5996" w:rsidTr="00624195">
        <w:tc>
          <w:tcPr>
            <w:tcW w:w="8372" w:type="dxa"/>
          </w:tcPr>
          <w:p w:rsidR="003B5996" w:rsidRPr="003B5996" w:rsidRDefault="003B5996" w:rsidP="00CE4D1D">
            <w:pPr>
              <w:numPr>
                <w:ilvl w:val="0"/>
                <w:numId w:val="1"/>
              </w:numPr>
              <w:shd w:val="clear" w:color="auto" w:fill="FFFFFF" w:themeFill="background1"/>
              <w:spacing w:after="200"/>
              <w:rPr>
                <w:lang w:val="es-ES"/>
              </w:rPr>
            </w:pPr>
            <w:r w:rsidRPr="003B5996">
              <w:rPr>
                <w:lang w:val="es-ES"/>
              </w:rPr>
              <w:t xml:space="preserve"> Transparencia y anticorrupción</w:t>
            </w:r>
          </w:p>
        </w:tc>
      </w:tr>
      <w:tr w:rsidR="003B5996" w:rsidRPr="003B5996" w:rsidTr="00CE4D1D">
        <w:tc>
          <w:tcPr>
            <w:tcW w:w="8372" w:type="dxa"/>
            <w:shd w:val="clear" w:color="auto" w:fill="FFFFFF" w:themeFill="background1"/>
          </w:tcPr>
          <w:p w:rsidR="003B5996" w:rsidRPr="003B5996" w:rsidRDefault="003B5996" w:rsidP="00CE4D1D">
            <w:pPr>
              <w:numPr>
                <w:ilvl w:val="0"/>
                <w:numId w:val="1"/>
              </w:numPr>
              <w:shd w:val="clear" w:color="auto" w:fill="FFFFFF" w:themeFill="background1"/>
              <w:spacing w:after="200"/>
              <w:rPr>
                <w:lang w:val="es-ES"/>
              </w:rPr>
            </w:pPr>
            <w:r w:rsidRPr="003B5996">
              <w:rPr>
                <w:lang w:val="es-ES"/>
              </w:rPr>
              <w:t xml:space="preserve"> Coherencia regulatoria</w:t>
            </w:r>
          </w:p>
        </w:tc>
      </w:tr>
      <w:tr w:rsidR="003B5996" w:rsidRPr="003B5996" w:rsidTr="00624195">
        <w:tc>
          <w:tcPr>
            <w:tcW w:w="8372" w:type="dxa"/>
          </w:tcPr>
          <w:p w:rsidR="003B5996" w:rsidRPr="003B5996" w:rsidRDefault="003B5996" w:rsidP="00CE4D1D">
            <w:pPr>
              <w:numPr>
                <w:ilvl w:val="0"/>
                <w:numId w:val="1"/>
              </w:numPr>
              <w:shd w:val="clear" w:color="auto" w:fill="FFFFFF" w:themeFill="background1"/>
              <w:spacing w:after="200"/>
              <w:rPr>
                <w:lang w:val="es-ES"/>
              </w:rPr>
            </w:pPr>
            <w:r w:rsidRPr="003B5996">
              <w:rPr>
                <w:lang w:val="es-ES"/>
              </w:rPr>
              <w:t xml:space="preserve"> Desarrollo</w:t>
            </w:r>
          </w:p>
        </w:tc>
      </w:tr>
      <w:tr w:rsidR="003B5996" w:rsidRPr="003B5996" w:rsidTr="00624195">
        <w:tc>
          <w:tcPr>
            <w:tcW w:w="8372" w:type="dxa"/>
          </w:tcPr>
          <w:p w:rsidR="003B5996" w:rsidRPr="003B5996" w:rsidRDefault="003B5996" w:rsidP="00CE4D1D">
            <w:pPr>
              <w:numPr>
                <w:ilvl w:val="0"/>
                <w:numId w:val="1"/>
              </w:numPr>
              <w:shd w:val="clear" w:color="auto" w:fill="FFFFFF" w:themeFill="background1"/>
              <w:spacing w:after="200"/>
              <w:rPr>
                <w:lang w:val="es-ES"/>
              </w:rPr>
            </w:pPr>
            <w:r w:rsidRPr="003B5996">
              <w:rPr>
                <w:lang w:val="es-ES"/>
              </w:rPr>
              <w:t xml:space="preserve"> Cooperación y creación de capacidades</w:t>
            </w:r>
          </w:p>
        </w:tc>
      </w:tr>
      <w:tr w:rsidR="003B5996" w:rsidRPr="003B5996" w:rsidTr="00624195">
        <w:tc>
          <w:tcPr>
            <w:tcW w:w="8372" w:type="dxa"/>
          </w:tcPr>
          <w:p w:rsidR="003B5996" w:rsidRPr="003B5996" w:rsidRDefault="003B5996" w:rsidP="00CE4D1D">
            <w:pPr>
              <w:numPr>
                <w:ilvl w:val="0"/>
                <w:numId w:val="1"/>
              </w:numPr>
              <w:shd w:val="clear" w:color="auto" w:fill="FFFFFF" w:themeFill="background1"/>
              <w:spacing w:after="200"/>
              <w:rPr>
                <w:lang w:val="es-ES"/>
              </w:rPr>
            </w:pPr>
            <w:r w:rsidRPr="003B5996">
              <w:rPr>
                <w:lang w:val="es-ES"/>
              </w:rPr>
              <w:t xml:space="preserve"> Competitividad </w:t>
            </w:r>
          </w:p>
        </w:tc>
      </w:tr>
      <w:tr w:rsidR="003B5996" w:rsidRPr="003B5996" w:rsidTr="00624195">
        <w:tc>
          <w:tcPr>
            <w:tcW w:w="8372" w:type="dxa"/>
          </w:tcPr>
          <w:p w:rsidR="003B5996" w:rsidRPr="003B5996" w:rsidRDefault="003B5996" w:rsidP="00CE4D1D">
            <w:pPr>
              <w:numPr>
                <w:ilvl w:val="0"/>
                <w:numId w:val="1"/>
              </w:numPr>
              <w:shd w:val="clear" w:color="auto" w:fill="FFFFFF" w:themeFill="background1"/>
              <w:spacing w:after="200"/>
              <w:rPr>
                <w:lang w:val="es-ES"/>
              </w:rPr>
            </w:pPr>
            <w:r w:rsidRPr="003B5996">
              <w:rPr>
                <w:lang w:val="es-ES"/>
              </w:rPr>
              <w:lastRenderedPageBreak/>
              <w:t xml:space="preserve"> Pequeña y mediana empresa</w:t>
            </w:r>
          </w:p>
        </w:tc>
      </w:tr>
      <w:tr w:rsidR="003B5996" w:rsidRPr="003B5996" w:rsidTr="00CE4D1D">
        <w:tc>
          <w:tcPr>
            <w:tcW w:w="8372" w:type="dxa"/>
            <w:shd w:val="clear" w:color="auto" w:fill="FFFFFF" w:themeFill="background1"/>
          </w:tcPr>
          <w:p w:rsidR="003B5996" w:rsidRPr="003B5996" w:rsidRDefault="003B5996" w:rsidP="00CE4D1D">
            <w:pPr>
              <w:numPr>
                <w:ilvl w:val="0"/>
                <w:numId w:val="1"/>
              </w:numPr>
              <w:shd w:val="clear" w:color="auto" w:fill="FFFFFF" w:themeFill="background1"/>
              <w:spacing w:after="200"/>
              <w:rPr>
                <w:lang w:val="es-ES"/>
              </w:rPr>
            </w:pPr>
            <w:r w:rsidRPr="003B5996">
              <w:rPr>
                <w:lang w:val="es-ES"/>
              </w:rPr>
              <w:t xml:space="preserve"> Disposiciones finales</w:t>
            </w:r>
          </w:p>
        </w:tc>
      </w:tr>
    </w:tbl>
    <w:p w:rsidR="00CD2570" w:rsidRPr="003B5996" w:rsidRDefault="00CD2570" w:rsidP="00CE4D1D">
      <w:pPr>
        <w:shd w:val="clear" w:color="auto" w:fill="FFFFFF" w:themeFill="background1"/>
        <w:spacing w:line="240" w:lineRule="auto"/>
        <w:rPr>
          <w:b/>
        </w:rPr>
      </w:pPr>
      <w:bookmarkStart w:id="0" w:name="_GoBack"/>
      <w:bookmarkEnd w:id="0"/>
    </w:p>
    <w:p w:rsidR="003B5996" w:rsidRPr="003B5996" w:rsidRDefault="003B5996" w:rsidP="00CE4D1D">
      <w:pPr>
        <w:shd w:val="clear" w:color="auto" w:fill="FFFFFF" w:themeFill="background1"/>
        <w:spacing w:line="240" w:lineRule="auto"/>
        <w:rPr>
          <w:b/>
        </w:rPr>
      </w:pPr>
      <w:r w:rsidRPr="003B5996">
        <w:rPr>
          <w:b/>
        </w:rPr>
        <w:t>CAPÍTULOS CERRADOS:</w:t>
      </w:r>
      <w:r w:rsidR="00E46325">
        <w:rPr>
          <w:b/>
        </w:rPr>
        <w:t xml:space="preserve"> 17</w:t>
      </w:r>
    </w:p>
    <w:p w:rsidR="003B5996" w:rsidRPr="003B5996" w:rsidRDefault="003B5996" w:rsidP="00CE4D1D">
      <w:pPr>
        <w:shd w:val="clear" w:color="auto" w:fill="FFFFFF" w:themeFill="background1"/>
        <w:spacing w:line="240" w:lineRule="auto"/>
        <w:rPr>
          <w:b/>
        </w:rPr>
      </w:pPr>
      <w:r w:rsidRPr="003B5996">
        <w:rPr>
          <w:b/>
        </w:rPr>
        <w:t xml:space="preserve">CAPÍTULOS ABIERTOS: </w:t>
      </w:r>
      <w:r w:rsidR="00E46325">
        <w:rPr>
          <w:b/>
        </w:rPr>
        <w:t>12</w:t>
      </w:r>
    </w:p>
    <w:sectPr w:rsidR="003B5996" w:rsidRPr="003B59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B5D29"/>
    <w:multiLevelType w:val="hybridMultilevel"/>
    <w:tmpl w:val="92BA6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996"/>
    <w:rsid w:val="003B5996"/>
    <w:rsid w:val="006924AF"/>
    <w:rsid w:val="00CD2570"/>
    <w:rsid w:val="00CE4D1D"/>
    <w:rsid w:val="00E4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B5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B5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PATRICIA IBAÑEZ KOLLMANN</dc:creator>
  <cp:lastModifiedBy>CAROLINA PATRICIA IBAÑEZ KOLLMANN</cp:lastModifiedBy>
  <cp:revision>3</cp:revision>
  <dcterms:created xsi:type="dcterms:W3CDTF">2015-05-18T15:28:00Z</dcterms:created>
  <dcterms:modified xsi:type="dcterms:W3CDTF">2015-05-18T15:53:00Z</dcterms:modified>
</cp:coreProperties>
</file>